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1"/>
        <w:tblW w:w="15735" w:type="dxa"/>
        <w:tblInd w:w="-572" w:type="dxa"/>
        <w:tblLayout w:type="fixed"/>
        <w:tblLook w:val="04A0" w:firstRow="1" w:lastRow="0" w:firstColumn="1" w:lastColumn="0" w:noHBand="0" w:noVBand="1"/>
      </w:tblPr>
      <w:tblGrid>
        <w:gridCol w:w="1560"/>
        <w:gridCol w:w="4394"/>
        <w:gridCol w:w="5120"/>
        <w:gridCol w:w="3243"/>
        <w:gridCol w:w="1418"/>
      </w:tblGrid>
      <w:tr w:rsidR="0030201F" w14:paraId="7789FFBB" w14:textId="77777777" w:rsidTr="009B0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1AE4A" w14:textId="57F0BB94" w:rsidR="0030201F" w:rsidRDefault="0030201F" w:rsidP="009B082B">
            <w:pPr>
              <w:rPr>
                <w:rFonts w:ascii="Arial" w:hAnsi="Arial" w:cs="Arial"/>
                <w:b w:val="0"/>
                <w:bCs w:val="0"/>
              </w:rPr>
            </w:pPr>
            <w:r>
              <w:rPr>
                <w:rFonts w:ascii="Arial" w:hAnsi="Arial" w:cs="Arial"/>
                <w:caps w:val="0"/>
              </w:rPr>
              <w:t>Householder Application Validation Checklist</w:t>
            </w:r>
          </w:p>
          <w:p w14:paraId="2FE822C0" w14:textId="77777777" w:rsidR="0030201F" w:rsidRDefault="0030201F" w:rsidP="009B082B">
            <w:pPr>
              <w:rPr>
                <w:rFonts w:ascii="Arial" w:hAnsi="Arial" w:cs="Arial"/>
                <w:lang w:val="en-GB"/>
              </w:rPr>
            </w:pPr>
          </w:p>
        </w:tc>
      </w:tr>
      <w:tr w:rsidR="0030201F" w14:paraId="5F2FA4A8"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49CED" w14:textId="77777777" w:rsidR="0030201F" w:rsidRDefault="0030201F" w:rsidP="009B082B">
            <w:pPr>
              <w:jc w:val="center"/>
              <w:rPr>
                <w:rFonts w:ascii="Arial" w:hAnsi="Arial" w:cs="Arial"/>
                <w:sz w:val="20"/>
                <w:szCs w:val="20"/>
              </w:rPr>
            </w:pP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A4EA78"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When required</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3C42D"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What information is required?</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9D03D"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Further information</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65821"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Submitted</w:t>
            </w:r>
          </w:p>
        </w:tc>
      </w:tr>
      <w:tr w:rsidR="0030201F" w14:paraId="5805DA26" w14:textId="77777777" w:rsidTr="009B082B">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CAEFD" w14:textId="77777777" w:rsidR="0030201F" w:rsidRDefault="0030201F" w:rsidP="009B082B">
            <w:pPr>
              <w:rPr>
                <w:rFonts w:ascii="Arial" w:hAnsi="Arial" w:cs="Arial"/>
                <w:sz w:val="20"/>
                <w:szCs w:val="20"/>
              </w:rPr>
            </w:pPr>
            <w:r>
              <w:rPr>
                <w:rFonts w:ascii="Arial" w:hAnsi="Arial" w:cs="Arial"/>
                <w:caps w:val="0"/>
                <w:sz w:val="20"/>
                <w:szCs w:val="20"/>
              </w:rPr>
              <w:t>National Requirements</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61FBEC"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0A68AC"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E6375"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A323C"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0201F" w14:paraId="1A066AB4"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8EC00A"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Completed Application Form</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A307A"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D28113"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All relevant questions on the form should be responded to, or the words “Not applicable” should be inserted for clarity.</w:t>
            </w:r>
          </w:p>
          <w:p w14:paraId="10AE9E0E"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The description of the development should accurately describe the proposal and should correctly </w:t>
            </w:r>
            <w:proofErr w:type="spellStart"/>
            <w:r>
              <w:rPr>
                <w:rFonts w:ascii="Arial" w:hAnsi="Arial" w:cs="Arial"/>
                <w:sz w:val="18"/>
                <w:szCs w:val="18"/>
              </w:rPr>
              <w:t>summarise</w:t>
            </w:r>
            <w:proofErr w:type="spellEnd"/>
            <w:r>
              <w:rPr>
                <w:rFonts w:ascii="Arial" w:hAnsi="Arial" w:cs="Arial"/>
                <w:sz w:val="18"/>
                <w:szCs w:val="18"/>
              </w:rPr>
              <w:t xml:space="preserve"> the detail shown on the submitted plans.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24526"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See note 1 of Tyne and Wear Validation Checklist here:</w:t>
            </w:r>
          </w:p>
          <w:p w14:paraId="0A536FEA"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924D2"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33F07EAE" w14:textId="77777777" w:rsidTr="009B082B">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3829C6"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 xml:space="preserve">Ownership Certificate (within Application Form) </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7551E"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91E9D"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Completed certificate stating the ownership of the application site.</w:t>
            </w:r>
          </w:p>
          <w:p w14:paraId="73985F26"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For this purpose, ‘owner’ is anyone with a freehold interest, or a leasehold interest where there are 7 years or more left to run on the lease.</w:t>
            </w:r>
          </w:p>
          <w:p w14:paraId="37872725"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Where a third party is the owner of all or part of the application site, notice of the application must be given to them.  Please note there may be more than one owner.</w:t>
            </w:r>
          </w:p>
          <w:p w14:paraId="56F59779"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Where development encroaches onto, over or under land adjoining the application site, notice of the application must also be given to the owner(s) of the adjoining land and their details need to be provided on the completed ownership certificate.  Owner/occupier will not suffice.</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0DF6A"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4 of Tyne and Wear Validation Checklist.</w:t>
            </w:r>
          </w:p>
          <w:p w14:paraId="5047B2E8"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A draft notice to serve on an owner can be obtained here:</w:t>
            </w:r>
          </w:p>
          <w:p w14:paraId="69A76078"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5" w:history="1">
              <w:r>
                <w:rPr>
                  <w:rStyle w:val="Hyperlink"/>
                  <w:rFonts w:ascii="Arial" w:hAnsi="Arial" w:cs="Arial"/>
                  <w:sz w:val="18"/>
                  <w:szCs w:val="18"/>
                </w:rPr>
                <w:t>https://ecab.planningportal.co.uk/uploads/1app/notices/householder_notice.pdf</w:t>
              </w:r>
            </w:hyperlink>
            <w:r>
              <w:rPr>
                <w:rFonts w:ascii="Arial" w:hAnsi="Arial" w:cs="Arial"/>
                <w:sz w:val="18"/>
                <w:szCs w:val="18"/>
              </w:rPr>
              <w:t xml:space="preserve">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CD4E7"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3B4D4B8C"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8AE1B"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Fee</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C13EF"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56E4C"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The correct fee unless an exemption applies.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353578"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See note 6 of Tyne and Wear Validation Checklist.</w:t>
            </w:r>
          </w:p>
          <w:p w14:paraId="755130F4"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Planning Portal fee schedule:</w:t>
            </w:r>
          </w:p>
          <w:p w14:paraId="46D00437"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6" w:history="1">
              <w:r>
                <w:rPr>
                  <w:rStyle w:val="Hyperlink"/>
                  <w:rFonts w:ascii="Arial" w:hAnsi="Arial" w:cs="Arial"/>
                  <w:sz w:val="18"/>
                  <w:szCs w:val="18"/>
                </w:rPr>
                <w:t>https://ecab.planningportal.co.uk/uploads/english_application_fees.pdf</w:t>
              </w:r>
            </w:hyperlink>
            <w:r>
              <w:rPr>
                <w:rFonts w:ascii="Arial" w:hAnsi="Arial" w:cs="Arial"/>
                <w:sz w:val="18"/>
                <w:szCs w:val="18"/>
              </w:rPr>
              <w:t xml:space="preserve">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3E8A52"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0FDD245C" w14:textId="77777777" w:rsidTr="009B082B">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818F2"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Location Plan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1C2A6"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51FC3"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Scale: 1:1250</w:t>
            </w:r>
          </w:p>
          <w:p w14:paraId="49B0644A"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Up-to-date plan with site edged clearly with a red line, including any required visibility splays and access to the site from the public highway.</w:t>
            </w:r>
          </w:p>
          <w:p w14:paraId="0F044CAB"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The direction north should be shown.</w:t>
            </w:r>
          </w:p>
          <w:p w14:paraId="32FDF12C"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The plan must cover a large enough area to enable the location to be easily found.</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9EF8A"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2 of Tyne and Wear Validation Checklist.</w:t>
            </w:r>
          </w:p>
          <w:p w14:paraId="250750B5"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005D9"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695970DA"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89EB0"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Site Plan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C816D"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E3B57"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Scale: 1:100 or 1:200</w:t>
            </w:r>
          </w:p>
          <w:p w14:paraId="14B7657B"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The direction north should be shown.</w:t>
            </w:r>
          </w:p>
          <w:p w14:paraId="5ABCD03C"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The plan must show the proposed development in relation to the site boundaries and other existing buildings on the site.</w:t>
            </w:r>
          </w:p>
          <w:p w14:paraId="188D829D"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Written dimensions, including those to the boundaries, should be shown.</w:t>
            </w:r>
          </w:p>
          <w:p w14:paraId="07D87B55"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 Any trees (including the canopy) or public rights of way affected by the development should be shown.</w:t>
            </w:r>
          </w:p>
          <w:p w14:paraId="17002B7F"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Any new boundary walls or fencing proposed as part of the development.</w:t>
            </w:r>
          </w:p>
          <w:p w14:paraId="7C9162C7"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The extent and type of any hard surfacing.</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75C9C"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 See note 3 of Tyne and Wear Validation Checklist.</w:t>
            </w:r>
          </w:p>
          <w:p w14:paraId="13F8B14E"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6AEB7"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0458EC89" w14:textId="77777777" w:rsidTr="009B082B">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B5B40"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Design and Access Statement (can be joint with a Heritage Statement)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869FD"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 a conservation area the provision of a building (or extension) where the proposed floor space is more than 100 square </w:t>
            </w:r>
            <w:proofErr w:type="spellStart"/>
            <w:r>
              <w:rPr>
                <w:rFonts w:ascii="Arial" w:hAnsi="Arial" w:cs="Arial"/>
                <w:sz w:val="18"/>
                <w:szCs w:val="18"/>
              </w:rPr>
              <w:t>metres</w:t>
            </w:r>
            <w:proofErr w:type="spellEnd"/>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6CA2E" w14:textId="77777777" w:rsidR="0030201F" w:rsidRDefault="0030201F" w:rsidP="009B082B">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Explain design principles and concepts that have been applied to the development.</w:t>
            </w:r>
          </w:p>
          <w:p w14:paraId="10871431" w14:textId="77777777" w:rsidR="0030201F" w:rsidRDefault="0030201F" w:rsidP="009B082B">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1BDDF6F1">
              <w:rPr>
                <w:rFonts w:ascii="Arial" w:hAnsi="Arial" w:cs="Arial"/>
                <w:sz w:val="18"/>
                <w:szCs w:val="18"/>
                <w:lang w:val="en-US"/>
              </w:rPr>
              <w:t>* Demonstrate steps taken to appraise the context of the site and its surroundings and how the design of the development takes that context into account.</w:t>
            </w:r>
          </w:p>
          <w:p w14:paraId="291E483C" w14:textId="77777777" w:rsidR="0030201F" w:rsidRDefault="0030201F" w:rsidP="009B082B">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A description of any heritage asset affected, including any contribution made by their setting and the contribution made by the development to local character and distinctiveness.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5F4A0"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7 of Tyne and Wear Validation Checklist (Design and Access Statements).</w:t>
            </w:r>
          </w:p>
          <w:p w14:paraId="0A4654E7"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18 of Tyne and Wear Validation Checklist (Heritage Statements).</w:t>
            </w:r>
          </w:p>
          <w:p w14:paraId="4733CCED"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983FB"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1BCCC1CB"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76E7A9" w14:textId="77777777" w:rsidR="0030201F" w:rsidRDefault="0030201F" w:rsidP="009B082B">
            <w:pPr>
              <w:rPr>
                <w:rFonts w:ascii="Arial" w:hAnsi="Arial" w:cs="Arial"/>
                <w:b w:val="0"/>
                <w:bCs w:val="0"/>
                <w:sz w:val="20"/>
                <w:szCs w:val="20"/>
              </w:rPr>
            </w:pP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A21876"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12715"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951DA8"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F8561"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0201F" w14:paraId="4026C047" w14:textId="77777777" w:rsidTr="009B082B">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33D6C" w14:textId="77777777" w:rsidR="0030201F" w:rsidRDefault="0030201F" w:rsidP="009B082B">
            <w:pPr>
              <w:rPr>
                <w:rFonts w:ascii="Arial" w:hAnsi="Arial" w:cs="Arial"/>
                <w:sz w:val="20"/>
                <w:szCs w:val="20"/>
              </w:rPr>
            </w:pPr>
            <w:r>
              <w:rPr>
                <w:rFonts w:ascii="Arial" w:hAnsi="Arial" w:cs="Arial"/>
                <w:caps w:val="0"/>
                <w:sz w:val="20"/>
                <w:szCs w:val="20"/>
              </w:rPr>
              <w:t>Tyne And Wear Requirements</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8264F"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7288E0"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9F3F5"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0DE23"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0201F" w14:paraId="23F4162C"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B3C49"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Application Plans</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483DA"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31909"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Scale: 1:50 or 1:100</w:t>
            </w:r>
          </w:p>
          <w:p w14:paraId="17D45C1E"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Pr>
                <w:rFonts w:ascii="Arial" w:hAnsi="Arial" w:cs="Arial"/>
                <w:i/>
                <w:iCs/>
                <w:sz w:val="18"/>
                <w:szCs w:val="18"/>
              </w:rPr>
              <w:t>Existing and proposed elevations</w:t>
            </w:r>
            <w:r>
              <w:rPr>
                <w:rFonts w:ascii="Arial" w:hAnsi="Arial" w:cs="Arial"/>
                <w:sz w:val="18"/>
                <w:szCs w:val="18"/>
              </w:rPr>
              <w:t xml:space="preserve"> - these should show any elevations that would be created or altered by the development, along with proposed materials and finish of windows and doors where possible. Where adjoining another building/structure the drawing should clearly show the relationship.</w:t>
            </w:r>
          </w:p>
          <w:p w14:paraId="48DEA950"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Pr>
                <w:rFonts w:ascii="Arial" w:hAnsi="Arial" w:cs="Arial"/>
                <w:i/>
                <w:iCs/>
                <w:sz w:val="18"/>
                <w:szCs w:val="18"/>
              </w:rPr>
              <w:t>Existing and proposed floor plans</w:t>
            </w:r>
            <w:r>
              <w:rPr>
                <w:rFonts w:ascii="Arial" w:hAnsi="Arial" w:cs="Arial"/>
                <w:sz w:val="18"/>
                <w:szCs w:val="18"/>
              </w:rPr>
              <w:t xml:space="preserve"> - these should highlight any walls to be demolished and show the uses of any proposed new rooms.</w:t>
            </w:r>
          </w:p>
          <w:p w14:paraId="211247AB"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Pr>
                <w:rFonts w:ascii="Arial" w:hAnsi="Arial" w:cs="Arial"/>
                <w:sz w:val="18"/>
                <w:szCs w:val="18"/>
              </w:rPr>
              <w:t xml:space="preserve">* </w:t>
            </w:r>
            <w:r>
              <w:rPr>
                <w:rFonts w:ascii="Arial" w:hAnsi="Arial" w:cs="Arial"/>
                <w:i/>
                <w:iCs/>
                <w:sz w:val="18"/>
                <w:szCs w:val="18"/>
              </w:rPr>
              <w:t xml:space="preserve">Existing and proposed roof plans – </w:t>
            </w:r>
            <w:r>
              <w:rPr>
                <w:rFonts w:ascii="Arial" w:hAnsi="Arial" w:cs="Arial"/>
                <w:sz w:val="18"/>
                <w:szCs w:val="18"/>
              </w:rPr>
              <w:t>these should show the shape of the roof, its location and proposed external materials.</w:t>
            </w:r>
          </w:p>
          <w:p w14:paraId="55542A49"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Pr>
                <w:rFonts w:ascii="Arial" w:hAnsi="Arial" w:cs="Arial"/>
                <w:i/>
                <w:iCs/>
                <w:sz w:val="18"/>
                <w:szCs w:val="18"/>
              </w:rPr>
              <w:t>Site sections and levels (where applicable)</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71115"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See note 10 of Tyne and Wear Validation Checklist.</w:t>
            </w:r>
          </w:p>
          <w:p w14:paraId="73870EF2"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53C39"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1AFDCD67" w14:textId="77777777" w:rsidTr="009B082B">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36A0D"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Flood Risk Assessment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86D49"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Extensions of less than 250 square </w:t>
            </w:r>
            <w:proofErr w:type="spellStart"/>
            <w:r>
              <w:rPr>
                <w:rFonts w:ascii="Arial" w:hAnsi="Arial" w:cs="Arial"/>
                <w:sz w:val="18"/>
                <w:szCs w:val="18"/>
              </w:rPr>
              <w:t>metres</w:t>
            </w:r>
            <w:proofErr w:type="spellEnd"/>
            <w:r>
              <w:rPr>
                <w:rFonts w:ascii="Arial" w:hAnsi="Arial" w:cs="Arial"/>
                <w:sz w:val="18"/>
                <w:szCs w:val="18"/>
              </w:rPr>
              <w:t xml:space="preserve"> where the site is located within flood zone 2 or 3</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5546F6"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simple flood risk assessment including:</w:t>
            </w:r>
          </w:p>
          <w:p w14:paraId="1490231C" w14:textId="77777777" w:rsidR="0030201F" w:rsidRDefault="0030201F" w:rsidP="009B082B">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site</w:t>
            </w:r>
            <w:proofErr w:type="gramEnd"/>
            <w:r>
              <w:rPr>
                <w:rFonts w:ascii="Arial" w:hAnsi="Arial" w:cs="Arial"/>
                <w:color w:val="0B0C0C"/>
                <w:sz w:val="18"/>
                <w:szCs w:val="18"/>
              </w:rPr>
              <w:t xml:space="preserve"> address and a description of your development.</w:t>
            </w:r>
          </w:p>
          <w:p w14:paraId="789FB78B" w14:textId="77777777" w:rsidR="0030201F" w:rsidRDefault="0030201F" w:rsidP="009B082B">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an</w:t>
            </w:r>
            <w:proofErr w:type="gramEnd"/>
            <w:r>
              <w:rPr>
                <w:rFonts w:ascii="Arial" w:hAnsi="Arial" w:cs="Arial"/>
                <w:color w:val="0B0C0C"/>
                <w:sz w:val="18"/>
                <w:szCs w:val="18"/>
              </w:rPr>
              <w:t xml:space="preserve"> assessment of the flood risk from all sources of flooding for your development, plus an allowance for climate change.</w:t>
            </w:r>
          </w:p>
          <w:p w14:paraId="22514F8D" w14:textId="77777777" w:rsidR="0030201F" w:rsidRDefault="0030201F" w:rsidP="009B082B">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the</w:t>
            </w:r>
            <w:proofErr w:type="gramEnd"/>
            <w:r>
              <w:rPr>
                <w:rFonts w:ascii="Arial" w:hAnsi="Arial" w:cs="Arial"/>
                <w:color w:val="0B0C0C"/>
                <w:sz w:val="18"/>
                <w:szCs w:val="18"/>
              </w:rPr>
              <w:t xml:space="preserve"> estimated flood level for your development.</w:t>
            </w:r>
          </w:p>
          <w:p w14:paraId="24659809" w14:textId="77777777" w:rsidR="0030201F" w:rsidRDefault="0030201F" w:rsidP="009B082B">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details</w:t>
            </w:r>
            <w:proofErr w:type="gramEnd"/>
            <w:r>
              <w:rPr>
                <w:rFonts w:ascii="Arial" w:hAnsi="Arial" w:cs="Arial"/>
                <w:color w:val="0B0C0C"/>
                <w:sz w:val="18"/>
                <w:szCs w:val="18"/>
              </w:rPr>
              <w:t xml:space="preserve"> of your flood resistance and resilience plans.</w:t>
            </w:r>
          </w:p>
          <w:p w14:paraId="68865381" w14:textId="77777777" w:rsidR="0030201F" w:rsidRDefault="0030201F" w:rsidP="009B082B">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any</w:t>
            </w:r>
            <w:proofErr w:type="gramEnd"/>
            <w:r>
              <w:rPr>
                <w:rFonts w:ascii="Arial" w:hAnsi="Arial" w:cs="Arial"/>
                <w:color w:val="0B0C0C"/>
                <w:sz w:val="18"/>
                <w:szCs w:val="18"/>
              </w:rPr>
              <w:t xml:space="preserve"> supporting plans and drawings.</w:t>
            </w:r>
          </w:p>
          <w:p w14:paraId="043E6B96" w14:textId="77777777" w:rsidR="0030201F" w:rsidRDefault="0030201F" w:rsidP="009B082B">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any</w:t>
            </w:r>
            <w:proofErr w:type="gramEnd"/>
            <w:r>
              <w:rPr>
                <w:rFonts w:ascii="Arial" w:hAnsi="Arial" w:cs="Arial"/>
                <w:color w:val="0B0C0C"/>
                <w:sz w:val="18"/>
                <w:szCs w:val="18"/>
              </w:rPr>
              <w:t xml:space="preserve"> information the relevant standing advice tells you to include i.e., a</w:t>
            </w:r>
            <w:r>
              <w:rPr>
                <w:rFonts w:ascii="Arial" w:hAnsi="Arial" w:cs="Arial"/>
                <w:sz w:val="18"/>
                <w:szCs w:val="18"/>
              </w:rPr>
              <w:t xml:space="preserve"> plan showing the finished floor levels and estimated flood levels and plans to show how it will be ensured the development is not flooded with water i.e., divert </w:t>
            </w:r>
            <w:r>
              <w:rPr>
                <w:rFonts w:ascii="Arial" w:hAnsi="Arial" w:cs="Arial"/>
                <w:sz w:val="18"/>
                <w:szCs w:val="18"/>
              </w:rPr>
              <w:lastRenderedPageBreak/>
              <w:t>surface water away from the property or by using flood barriers.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B2064C"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lastRenderedPageBreak/>
              <w:t xml:space="preserve">* Environment Agency Standing Advice Development and Flood Risk -  </w:t>
            </w:r>
            <w:hyperlink r:id="rId7" w:anchor="advice-for-minor-extensions" w:history="1">
              <w:r>
                <w:rPr>
                  <w:rStyle w:val="Hyperlink"/>
                  <w:rFonts w:ascii="Arial" w:hAnsi="Arial" w:cs="Arial"/>
                  <w:sz w:val="18"/>
                  <w:szCs w:val="18"/>
                </w:rPr>
                <w:t>https://www.gov.uk/guidance/flood-risk-assessment-standing-advice#advice-for-minor-extensions</w:t>
              </w:r>
            </w:hyperlink>
            <w:r>
              <w:rPr>
                <w:rFonts w:ascii="Arial" w:hAnsi="Arial" w:cs="Arial"/>
                <w:sz w:val="18"/>
                <w:szCs w:val="18"/>
              </w:rPr>
              <w:t xml:space="preserve"> </w:t>
            </w:r>
          </w:p>
          <w:p w14:paraId="6DA88346"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 Environment Agency - </w:t>
            </w:r>
            <w:hyperlink r:id="rId8" w:history="1">
              <w:r>
                <w:rPr>
                  <w:rStyle w:val="Hyperlink"/>
                  <w:rFonts w:ascii="Arial" w:hAnsi="Arial"/>
                  <w:sz w:val="18"/>
                  <w:szCs w:val="18"/>
                </w:rPr>
                <w:t>https://www.gov.uk/government/organisations/environment-agency</w:t>
              </w:r>
            </w:hyperlink>
            <w:r>
              <w:rPr>
                <w:rFonts w:ascii="Arial" w:hAnsi="Arial"/>
                <w:sz w:val="18"/>
                <w:szCs w:val="18"/>
              </w:rPr>
              <w:t xml:space="preserve"> </w:t>
            </w:r>
          </w:p>
          <w:p w14:paraId="74C10352"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17 of Tyne and Wear Validation Checklist.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A95A66"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5E5683B8"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DB3CC"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Tree Survey / Protection Plan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7689C" w14:textId="77777777" w:rsidR="0030201F" w:rsidRPr="005F477C"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F477C">
              <w:rPr>
                <w:rFonts w:ascii="Arial" w:hAnsi="Arial" w:cs="Arial"/>
                <w:sz w:val="18"/>
                <w:szCs w:val="18"/>
              </w:rPr>
              <w:t>Where a tree protected by a Tree Preservation Order is on site or</w:t>
            </w:r>
            <w:r w:rsidRPr="005F477C">
              <w:rPr>
                <w:rFonts w:ascii="Arial" w:hAnsi="Arial"/>
                <w:sz w:val="18"/>
                <w:szCs w:val="18"/>
              </w:rPr>
              <w:t xml:space="preserve"> where the canopies of protected trees on adjacent land overhang the site,</w:t>
            </w:r>
            <w:r w:rsidRPr="005F477C">
              <w:rPr>
                <w:rFonts w:ascii="Arial" w:hAnsi="Arial" w:cs="Arial"/>
                <w:sz w:val="18"/>
                <w:szCs w:val="18"/>
              </w:rPr>
              <w:t xml:space="preserve"> or where the site is in a conservation area</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4F7CD"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sz w:val="18"/>
                <w:szCs w:val="18"/>
              </w:rPr>
              <w:t xml:space="preserve">The following </w:t>
            </w:r>
            <w:r>
              <w:rPr>
                <w:rFonts w:ascii="Arial" w:hAnsi="Arial" w:cs="Arial"/>
                <w:sz w:val="18"/>
                <w:szCs w:val="18"/>
              </w:rPr>
              <w:t>tree reports and plans in accordance with BS 5837 -2012 Trees Demolition and Construction:</w:t>
            </w:r>
          </w:p>
          <w:p w14:paraId="3A831FC2"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Tree Survey</w:t>
            </w:r>
            <w:r>
              <w:rPr>
                <w:rFonts w:ascii="Arial" w:eastAsia="Times New Roman" w:hAnsi="Arial" w:cs="Arial"/>
                <w:sz w:val="18"/>
                <w:szCs w:val="18"/>
              </w:rPr>
              <w:t xml:space="preserve"> - A tree survey undertaken by an arboriculturist to record information about the existing trees on or adjacent to a site. The results of the tree survey, including material constraints arising from existing trees that merit retention, should be used to inform feasibility studies and design options.  The survey should include an assessment of the existing tree(s) condition, position, size, height, stem diameter, which informs the size of the Root Protection Area (RPA).</w:t>
            </w:r>
          </w:p>
          <w:p w14:paraId="5366165D"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Arboriculture Impact Assessment (AIA)</w:t>
            </w:r>
            <w:r>
              <w:rPr>
                <w:rFonts w:ascii="Arial" w:eastAsia="Times New Roman" w:hAnsi="Arial" w:cs="Arial"/>
                <w:sz w:val="18"/>
                <w:szCs w:val="18"/>
              </w:rPr>
              <w:t xml:space="preserve"> - A written assessment which determines the site-specific effect of a planned development on the existing tree stock. The AIA identifies trees to be removed and those to be retained and it highlights the potential conflicts between retained trees and the planned development.  The AIA also considers the impact of statutory designations such as tree preservation orders (TPO’s) and identifies the long-term value and benefits of trees in the urban and built environment. </w:t>
            </w:r>
          </w:p>
          <w:p w14:paraId="0E74D32B"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Arboriculture Method Statement (AMS)</w:t>
            </w:r>
            <w:r>
              <w:rPr>
                <w:rFonts w:ascii="Arial" w:eastAsia="Times New Roman" w:hAnsi="Arial" w:cs="Arial"/>
                <w:sz w:val="18"/>
                <w:szCs w:val="18"/>
              </w:rPr>
              <w:t xml:space="preserve"> - highlights the methods to be adopted to </w:t>
            </w:r>
            <w:proofErr w:type="spellStart"/>
            <w:r>
              <w:rPr>
                <w:rFonts w:ascii="Arial" w:eastAsia="Times New Roman" w:hAnsi="Arial" w:cs="Arial"/>
                <w:sz w:val="18"/>
                <w:szCs w:val="18"/>
              </w:rPr>
              <w:t>minimise</w:t>
            </w:r>
            <w:proofErr w:type="spellEnd"/>
            <w:r>
              <w:rPr>
                <w:rFonts w:ascii="Arial" w:eastAsia="Times New Roman" w:hAnsi="Arial" w:cs="Arial"/>
                <w:sz w:val="18"/>
                <w:szCs w:val="18"/>
              </w:rPr>
              <w:t xml:space="preserve"> disturbance to trees and can include hand digging, use of air spade, protective fencing, </w:t>
            </w:r>
            <w:proofErr w:type="spellStart"/>
            <w:r>
              <w:rPr>
                <w:rFonts w:ascii="Arial" w:eastAsia="Times New Roman" w:hAnsi="Arial" w:cs="Arial"/>
                <w:sz w:val="18"/>
                <w:szCs w:val="18"/>
              </w:rPr>
              <w:t>channelling</w:t>
            </w:r>
            <w:proofErr w:type="spellEnd"/>
            <w:r>
              <w:rPr>
                <w:rFonts w:ascii="Arial" w:eastAsia="Times New Roman" w:hAnsi="Arial" w:cs="Arial"/>
                <w:sz w:val="18"/>
                <w:szCs w:val="18"/>
              </w:rPr>
              <w:t xml:space="preserve"> of operatives and no-dig construction for example. It is the methodology for the implementation of any aspect of development that is within the root protection area (RPA) or has the potential to result in loss of or damage to a tree/s to be retained.</w:t>
            </w:r>
          </w:p>
          <w:p w14:paraId="32D5C2E2"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Tree Protection Plan (TPP)</w:t>
            </w:r>
            <w:r>
              <w:rPr>
                <w:rFonts w:ascii="Arial" w:eastAsia="Times New Roman" w:hAnsi="Arial" w:cs="Arial"/>
                <w:sz w:val="18"/>
                <w:szCs w:val="18"/>
              </w:rPr>
              <w:t xml:space="preserve"> – a summary plan of the tree location, tree protection measures, canopy size and RPAs.  This also demonstrates the extent of element of the works proposed. It needs to be a scale drawing, informed by descriptive text where necessary, based upon the finalized proposals, showing trees for retention/ removal, and illustrating the tree and landscape protection measures. Any protection measure outlined in the Arboricultural Method Statement, must be illustrated on the Tree Protection Plan.</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A21CA9"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See note 35 of Tyne and Wear Validation Checklist.</w:t>
            </w:r>
          </w:p>
          <w:p w14:paraId="5F3260F3"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BE3726"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30201F" w14:paraId="29AAE4B4" w14:textId="77777777" w:rsidTr="009B082B">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081EA8" w14:textId="77777777" w:rsidR="0030201F" w:rsidRDefault="0030201F" w:rsidP="009B082B">
            <w:pPr>
              <w:rPr>
                <w:rFonts w:ascii="Arial" w:hAnsi="Arial" w:cs="Arial"/>
                <w:b w:val="0"/>
                <w:bCs w:val="0"/>
                <w:sz w:val="18"/>
                <w:szCs w:val="18"/>
              </w:rPr>
            </w:pPr>
            <w:r>
              <w:rPr>
                <w:rFonts w:ascii="Arial" w:hAnsi="Arial" w:cs="Arial"/>
                <w:b w:val="0"/>
                <w:bCs w:val="0"/>
                <w:caps w:val="0"/>
                <w:sz w:val="18"/>
                <w:szCs w:val="18"/>
              </w:rPr>
              <w:t xml:space="preserve">Heritage Statement (can be joint with a Design and </w:t>
            </w:r>
            <w:r>
              <w:rPr>
                <w:rFonts w:ascii="Arial" w:hAnsi="Arial" w:cs="Arial"/>
                <w:b w:val="0"/>
                <w:bCs w:val="0"/>
                <w:caps w:val="0"/>
                <w:sz w:val="18"/>
                <w:szCs w:val="18"/>
              </w:rPr>
              <w:lastRenderedPageBreak/>
              <w:t>Access Statement)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CF3B1" w14:textId="77777777" w:rsidR="0030201F" w:rsidRDefault="0030201F" w:rsidP="009B082B">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lastRenderedPageBreak/>
              <w:t>Development within conservation areas, including demolition, where the proposal would materially affect its appearance</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6D8CE9" w14:textId="77777777" w:rsidR="0030201F" w:rsidRDefault="0030201F" w:rsidP="009B082B">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t>A Heritage Statement could form part of a more comprehensive Design and Access Statement.</w:t>
            </w:r>
          </w:p>
          <w:p w14:paraId="11C3CF04" w14:textId="77777777" w:rsidR="0030201F" w:rsidRDefault="0030201F" w:rsidP="009B082B">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r w:rsidRPr="1BDDF6F1">
              <w:rPr>
                <w:rFonts w:ascii="Arial" w:hAnsi="Arial" w:cs="Arial"/>
                <w:sz w:val="18"/>
                <w:szCs w:val="18"/>
                <w:lang w:val="en-US"/>
              </w:rPr>
              <w:t xml:space="preserve">* </w:t>
            </w:r>
            <w:r w:rsidRPr="1BDDF6F1">
              <w:rPr>
                <w:rFonts w:ascii="Arial" w:hAnsi="Arial"/>
                <w:sz w:val="18"/>
                <w:szCs w:val="18"/>
                <w:lang w:val="en-US"/>
              </w:rPr>
              <w:t xml:space="preserve">The statement should address how the proposal has been designed to have regard to the character and/or appearance </w:t>
            </w:r>
            <w:r w:rsidRPr="1BDDF6F1">
              <w:rPr>
                <w:rFonts w:ascii="Arial" w:hAnsi="Arial"/>
                <w:sz w:val="18"/>
                <w:szCs w:val="18"/>
                <w:lang w:val="en-US"/>
              </w:rPr>
              <w:lastRenderedPageBreak/>
              <w:t>of the conservation area and to explain how the proposal enhances or preserves the character or appearance of the conservation area. Appropriate photographs should accompany the appraisal.</w:t>
            </w:r>
          </w:p>
          <w:p w14:paraId="1FE99669" w14:textId="77777777" w:rsidR="0030201F" w:rsidRDefault="0030201F" w:rsidP="009B082B">
            <w:pPr>
              <w:pStyle w:val="Default"/>
              <w:spacing w:before="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hAnsi="Arial"/>
                <w:sz w:val="18"/>
                <w:szCs w:val="18"/>
              </w:rPr>
              <w:t xml:space="preserve">* For developments including or solely for demolition, the statement should assess the contribution that the building in question makes to the architectural and historic value of the conservation area and provide justification for demolition. </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3BF855"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 See note 19 of Tyne and Wear Validation Checklist (Heritage Statements).</w:t>
            </w:r>
          </w:p>
          <w:p w14:paraId="1AB2CBF1" w14:textId="77777777" w:rsidR="0030201F" w:rsidRDefault="0030201F" w:rsidP="009B08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 See note 7 of Tyne and Wear Validation Checklist (Design and Access Statements).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46A814" w14:textId="77777777" w:rsidR="0030201F" w:rsidRDefault="0030201F" w:rsidP="009B08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Yes / No</w:t>
            </w:r>
          </w:p>
        </w:tc>
      </w:tr>
      <w:tr w:rsidR="0030201F" w14:paraId="1D360300" w14:textId="77777777" w:rsidTr="009B0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149446" w14:textId="77777777" w:rsidR="0030201F" w:rsidRDefault="0030201F" w:rsidP="009B082B">
            <w:pPr>
              <w:rPr>
                <w:rFonts w:ascii="Arial" w:hAnsi="Arial" w:cs="Arial"/>
                <w:b w:val="0"/>
                <w:bCs w:val="0"/>
                <w:caps w:val="0"/>
                <w:sz w:val="18"/>
                <w:szCs w:val="18"/>
              </w:rPr>
            </w:pPr>
            <w:r>
              <w:rPr>
                <w:rFonts w:ascii="Arial" w:hAnsi="Arial" w:cs="Arial"/>
                <w:b w:val="0"/>
                <w:bCs w:val="0"/>
                <w:caps w:val="0"/>
                <w:sz w:val="18"/>
                <w:szCs w:val="18"/>
              </w:rPr>
              <w:t>Protected Species Report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914D3"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frame="1"/>
                <w:lang w:val="en-GB"/>
              </w:rPr>
            </w:pPr>
            <w:r>
              <w:rPr>
                <w:rFonts w:ascii="Arial" w:hAnsi="Arial" w:cs="Arial"/>
                <w:color w:val="000000"/>
                <w:sz w:val="18"/>
                <w:szCs w:val="18"/>
                <w:bdr w:val="none" w:sz="0" w:space="0" w:color="auto" w:frame="1"/>
              </w:rPr>
              <w:t xml:space="preserve">All applications (including householders) which include conversion, demolition, removal, or modification of existing buildings or removal or pruning of trees as follows: </w:t>
            </w:r>
          </w:p>
          <w:p w14:paraId="11F0C2DD"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frame="1"/>
              </w:rPr>
            </w:pPr>
          </w:p>
          <w:p w14:paraId="5C705473" w14:textId="77777777" w:rsidR="0030201F" w:rsidRDefault="0030201F" w:rsidP="0030201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color w:val="000000"/>
                <w:sz w:val="18"/>
                <w:szCs w:val="18"/>
              </w:rPr>
              <w:t>Where protected species are known or considered likely to be present (confirmed by a data search or local knowledge).</w:t>
            </w:r>
          </w:p>
          <w:p w14:paraId="5C64BA82"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lang w:val="en-GB"/>
              </w:rPr>
            </w:pPr>
            <w:r>
              <w:rPr>
                <w:rFonts w:ascii="Arial" w:hAnsi="Arial" w:cs="Arial"/>
                <w:i/>
                <w:iCs/>
                <w:color w:val="000000"/>
                <w:sz w:val="18"/>
                <w:szCs w:val="18"/>
              </w:rPr>
              <w:t>Bat surveys:</w:t>
            </w:r>
          </w:p>
          <w:p w14:paraId="1F53FB4C" w14:textId="77777777" w:rsidR="0030201F" w:rsidRDefault="0030201F" w:rsidP="0030201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48F1AB03">
              <w:rPr>
                <w:rFonts w:ascii="Arial" w:eastAsia="Times New Roman" w:hAnsi="Arial" w:cs="Arial"/>
                <w:color w:val="000000" w:themeColor="text1"/>
                <w:sz w:val="18"/>
                <w:szCs w:val="18"/>
              </w:rPr>
              <w:t xml:space="preserve">Buildings with weather boarding, wooden cladding and/or hanging tiles within 200 </w:t>
            </w:r>
            <w:proofErr w:type="spellStart"/>
            <w:r w:rsidRPr="48F1AB03">
              <w:rPr>
                <w:rFonts w:ascii="Arial" w:eastAsia="Times New Roman" w:hAnsi="Arial" w:cs="Arial"/>
                <w:color w:val="000000" w:themeColor="text1"/>
                <w:sz w:val="18"/>
                <w:szCs w:val="18"/>
              </w:rPr>
              <w:t>metres</w:t>
            </w:r>
            <w:proofErr w:type="spellEnd"/>
            <w:r w:rsidRPr="48F1AB03">
              <w:rPr>
                <w:rFonts w:ascii="Arial" w:eastAsia="Times New Roman" w:hAnsi="Arial" w:cs="Arial"/>
                <w:color w:val="000000" w:themeColor="text1"/>
                <w:sz w:val="18"/>
                <w:szCs w:val="18"/>
              </w:rPr>
              <w:t xml:space="preserve"> of woodland or </w:t>
            </w:r>
            <w:proofErr w:type="gramStart"/>
            <w:r w:rsidRPr="48F1AB03">
              <w:rPr>
                <w:rFonts w:ascii="Arial" w:eastAsia="Times New Roman" w:hAnsi="Arial" w:cs="Arial"/>
                <w:color w:val="000000" w:themeColor="text1"/>
                <w:sz w:val="18"/>
                <w:szCs w:val="18"/>
              </w:rPr>
              <w:t>water;</w:t>
            </w:r>
            <w:proofErr w:type="gramEnd"/>
          </w:p>
          <w:p w14:paraId="73DC65ED" w14:textId="77777777" w:rsidR="0030201F" w:rsidRDefault="0030201F" w:rsidP="0030201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frame="1"/>
              </w:rPr>
            </w:pPr>
            <w:r w:rsidRPr="48F1AB03">
              <w:rPr>
                <w:rFonts w:ascii="Arial" w:eastAsia="Times New Roman" w:hAnsi="Arial" w:cs="Arial"/>
                <w:color w:val="000000"/>
                <w:sz w:val="18"/>
                <w:szCs w:val="18"/>
                <w:bdr w:val="none" w:sz="0" w:space="0" w:color="auto" w:frame="1"/>
              </w:rPr>
              <w:t xml:space="preserve">Buildings within 200 </w:t>
            </w:r>
            <w:proofErr w:type="spellStart"/>
            <w:r w:rsidRPr="48F1AB03">
              <w:rPr>
                <w:rFonts w:ascii="Arial" w:eastAsia="Times New Roman" w:hAnsi="Arial" w:cs="Arial"/>
                <w:color w:val="000000"/>
                <w:sz w:val="18"/>
                <w:szCs w:val="18"/>
                <w:bdr w:val="none" w:sz="0" w:space="0" w:color="auto" w:frame="1"/>
              </w:rPr>
              <w:t>metres</w:t>
            </w:r>
            <w:proofErr w:type="spellEnd"/>
            <w:r w:rsidRPr="48F1AB03">
              <w:rPr>
                <w:rFonts w:ascii="Arial" w:eastAsia="Times New Roman" w:hAnsi="Arial" w:cs="Arial"/>
                <w:color w:val="000000"/>
                <w:sz w:val="18"/>
                <w:szCs w:val="18"/>
                <w:bdr w:val="none" w:sz="0" w:space="0" w:color="auto" w:frame="1"/>
              </w:rPr>
              <w:t xml:space="preserve"> of woodland or water and pre-1919 buildings within 400 </w:t>
            </w:r>
            <w:proofErr w:type="spellStart"/>
            <w:r w:rsidRPr="48F1AB03">
              <w:rPr>
                <w:rFonts w:ascii="Arial" w:eastAsia="Times New Roman" w:hAnsi="Arial" w:cs="Arial"/>
                <w:color w:val="000000"/>
                <w:sz w:val="18"/>
                <w:szCs w:val="18"/>
                <w:bdr w:val="none" w:sz="0" w:space="0" w:color="auto" w:frame="1"/>
              </w:rPr>
              <w:t>metres</w:t>
            </w:r>
            <w:proofErr w:type="spellEnd"/>
            <w:r w:rsidRPr="48F1AB03">
              <w:rPr>
                <w:rFonts w:ascii="Arial" w:eastAsia="Times New Roman" w:hAnsi="Arial" w:cs="Arial"/>
                <w:color w:val="000000"/>
                <w:sz w:val="18"/>
                <w:szCs w:val="18"/>
                <w:bdr w:val="none" w:sz="0" w:space="0" w:color="auto" w:frame="1"/>
              </w:rPr>
              <w:t xml:space="preserve"> of woodland or water; buildings/structures of any age within or immediately adjacent to woodland and/or </w:t>
            </w:r>
            <w:proofErr w:type="gramStart"/>
            <w:r w:rsidRPr="48F1AB03">
              <w:rPr>
                <w:rFonts w:ascii="Arial" w:eastAsia="Times New Roman" w:hAnsi="Arial" w:cs="Arial"/>
                <w:color w:val="000000"/>
                <w:sz w:val="18"/>
                <w:szCs w:val="18"/>
                <w:bdr w:val="none" w:sz="0" w:space="0" w:color="auto" w:frame="1"/>
              </w:rPr>
              <w:t>water;</w:t>
            </w:r>
            <w:proofErr w:type="gramEnd"/>
          </w:p>
          <w:p w14:paraId="693F34B3"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Pr>
                <w:rFonts w:ascii="Arial" w:hAnsi="Arial" w:cs="Arial"/>
                <w:color w:val="000000"/>
                <w:sz w:val="18"/>
                <w:szCs w:val="18"/>
              </w:rPr>
              <w:t xml:space="preserve">In the case of householder applications, a bat survey will not be required to validate the application if: </w:t>
            </w:r>
          </w:p>
          <w:p w14:paraId="38D59DC1" w14:textId="77777777" w:rsidR="0030201F" w:rsidRDefault="0030201F" w:rsidP="0030201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48F1AB03">
              <w:rPr>
                <w:rFonts w:ascii="Arial" w:eastAsia="Times New Roman" w:hAnsi="Arial" w:cs="Arial"/>
                <w:color w:val="000000" w:themeColor="text1"/>
                <w:sz w:val="18"/>
                <w:szCs w:val="18"/>
              </w:rPr>
              <w:t xml:space="preserve">The proposal is for extensions or modifications at ground floor level only of a building of two or more </w:t>
            </w:r>
            <w:proofErr w:type="spellStart"/>
            <w:r w:rsidRPr="48F1AB03">
              <w:rPr>
                <w:rFonts w:ascii="Arial" w:eastAsia="Times New Roman" w:hAnsi="Arial" w:cs="Arial"/>
                <w:color w:val="000000" w:themeColor="text1"/>
                <w:sz w:val="18"/>
                <w:szCs w:val="18"/>
              </w:rPr>
              <w:t>storeys</w:t>
            </w:r>
            <w:proofErr w:type="spellEnd"/>
            <w:r w:rsidRPr="48F1AB03">
              <w:rPr>
                <w:rFonts w:ascii="Arial" w:eastAsia="Times New Roman" w:hAnsi="Arial" w:cs="Arial"/>
                <w:color w:val="000000" w:themeColor="text1"/>
                <w:sz w:val="18"/>
                <w:szCs w:val="18"/>
              </w:rPr>
              <w:t xml:space="preserve">; </w:t>
            </w:r>
            <w:r w:rsidRPr="48F1AB03">
              <w:rPr>
                <w:rFonts w:ascii="Arial" w:eastAsia="Times New Roman" w:hAnsi="Arial" w:cs="Arial"/>
                <w:color w:val="000000" w:themeColor="text1"/>
                <w:sz w:val="18"/>
                <w:szCs w:val="18"/>
                <w:u w:val="single"/>
              </w:rPr>
              <w:t>and</w:t>
            </w:r>
            <w:r w:rsidRPr="48F1AB03">
              <w:rPr>
                <w:rFonts w:ascii="Arial" w:eastAsia="Times New Roman" w:hAnsi="Arial" w:cs="Arial"/>
                <w:color w:val="000000" w:themeColor="text1"/>
                <w:sz w:val="18"/>
                <w:szCs w:val="18"/>
              </w:rPr>
              <w:t xml:space="preserve"> </w:t>
            </w:r>
          </w:p>
          <w:p w14:paraId="7611D013" w14:textId="77777777" w:rsidR="0030201F" w:rsidRDefault="0030201F" w:rsidP="0030201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frame="1"/>
              </w:rPr>
            </w:pPr>
            <w:r w:rsidRPr="48F1AB03">
              <w:rPr>
                <w:rFonts w:ascii="Arial" w:eastAsia="Times New Roman" w:hAnsi="Arial" w:cs="Arial"/>
                <w:color w:val="000000"/>
                <w:sz w:val="18"/>
                <w:szCs w:val="18"/>
                <w:bdr w:val="none" w:sz="0" w:space="0" w:color="auto" w:frame="1"/>
              </w:rPr>
              <w:t>There will not be any disturbance to the roof structure (including the eaves) of the dwelling and/or any domestic outbuildings (e.g. garages).</w:t>
            </w:r>
          </w:p>
          <w:p w14:paraId="24685660"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lang w:val="en-GB"/>
              </w:rPr>
            </w:pPr>
            <w:r>
              <w:rPr>
                <w:rFonts w:ascii="Arial" w:hAnsi="Arial" w:cs="Arial"/>
                <w:i/>
                <w:iCs/>
                <w:color w:val="000000"/>
                <w:sz w:val="18"/>
                <w:szCs w:val="18"/>
              </w:rPr>
              <w:t>Bat and Bird Survey (Trees)</w:t>
            </w:r>
          </w:p>
          <w:p w14:paraId="51C662E3" w14:textId="77777777" w:rsidR="0030201F" w:rsidRDefault="0030201F" w:rsidP="009B082B">
            <w:pPr>
              <w:pStyle w:val="Default"/>
              <w:spacing w:befor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eastAsia="Times New Roman" w:hAnsi="Arial" w:cs="Arial"/>
                <w:sz w:val="18"/>
                <w:szCs w:val="18"/>
                <w:lang w:val="en-US"/>
              </w:rPr>
              <w:t xml:space="preserve">A risk assessment will be required for works to fell or lop veteran trees or trees that exhibit potential to support bats and/or barn owl such as obvious cracks, holes and cavities, or trees with a diameter greater than a </w:t>
            </w:r>
            <w:proofErr w:type="spellStart"/>
            <w:r>
              <w:rPr>
                <w:rFonts w:ascii="Arial" w:eastAsia="Times New Roman" w:hAnsi="Arial" w:cs="Arial"/>
                <w:sz w:val="18"/>
                <w:szCs w:val="18"/>
                <w:lang w:val="en-US"/>
              </w:rPr>
              <w:t>metre</w:t>
            </w:r>
            <w:proofErr w:type="spellEnd"/>
            <w:r>
              <w:rPr>
                <w:rFonts w:ascii="Arial" w:eastAsia="Times New Roman" w:hAnsi="Arial" w:cs="Arial"/>
                <w:sz w:val="18"/>
                <w:szCs w:val="18"/>
                <w:lang w:val="en-US"/>
              </w:rPr>
              <w:t xml:space="preserve"> at chest height.</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C7947"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Pr>
                <w:rFonts w:ascii="Arial" w:hAnsi="Arial" w:cs="Arial"/>
                <w:color w:val="000000"/>
                <w:sz w:val="18"/>
                <w:szCs w:val="18"/>
              </w:rPr>
              <w:t>*Title confirming that the document is/includes a protected species survey and report</w:t>
            </w:r>
          </w:p>
          <w:p w14:paraId="39557854" w14:textId="77777777" w:rsidR="0030201F" w:rsidRDefault="0030201F" w:rsidP="009B082B">
            <w:pPr>
              <w:pStyle w:val="Default"/>
              <w:spacing w:befor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hAnsi="Arial" w:cs="Arial"/>
                <w:sz w:val="18"/>
                <w:szCs w:val="18"/>
                <w:bdr w:val="none" w:sz="0" w:space="0" w:color="auto" w:frame="1"/>
              </w:rPr>
              <w:t>* List of surveys that have been carried out and confirmation that they have been carried out within the last 12 months.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5F8B2"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frame="1"/>
                <w:lang w:val="en-GB"/>
              </w:rPr>
            </w:pPr>
            <w:r>
              <w:rPr>
                <w:rFonts w:ascii="Arial" w:hAnsi="Arial" w:cs="Arial"/>
                <w:color w:val="000000"/>
                <w:sz w:val="18"/>
                <w:szCs w:val="18"/>
                <w:bdr w:val="none" w:sz="0" w:space="0" w:color="auto" w:frame="1"/>
              </w:rPr>
              <w:t>* See note 16 of Tyne and Wear Validation Checklist (Biodiversity Reports and Assessment)</w:t>
            </w:r>
          </w:p>
          <w:p w14:paraId="5D5297C2" w14:textId="77777777" w:rsidR="0030201F" w:rsidRDefault="0030201F" w:rsidP="009B08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4D82D" w14:textId="77777777" w:rsidR="0030201F" w:rsidRDefault="0030201F" w:rsidP="009B08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bdr w:val="none" w:sz="0" w:space="0" w:color="auto" w:frame="1"/>
              </w:rPr>
              <w:t>Yes / No</w:t>
            </w:r>
          </w:p>
        </w:tc>
      </w:tr>
      <w:tr w:rsidR="0030201F" w14:paraId="069E31FD" w14:textId="77777777" w:rsidTr="009B082B">
        <w:tc>
          <w:tcPr>
            <w:cnfStyle w:val="001000000000" w:firstRow="0" w:lastRow="0" w:firstColumn="1" w:lastColumn="0" w:oddVBand="0" w:evenVBand="0" w:oddHBand="0" w:evenHBand="0" w:firstRowFirstColumn="0" w:firstRowLastColumn="0" w:lastRowFirstColumn="0" w:lastRowLastColumn="0"/>
            <w:tcW w:w="157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DE9DF" w14:textId="77777777" w:rsidR="0030201F" w:rsidRPr="005E2FBD" w:rsidRDefault="0030201F" w:rsidP="009B082B">
            <w:pPr>
              <w:pStyle w:val="TableStyle2"/>
              <w:rPr>
                <w:b w:val="0"/>
                <w:bCs w:val="0"/>
                <w:caps w:val="0"/>
              </w:rPr>
            </w:pPr>
            <w:r>
              <w:rPr>
                <w:rFonts w:ascii="Helvetica" w:hAnsi="Helvetica"/>
                <w:caps w:val="0"/>
              </w:rPr>
              <w:lastRenderedPageBreak/>
              <w:t>P</w:t>
            </w:r>
            <w:r w:rsidRPr="005E2FBD">
              <w:rPr>
                <w:rFonts w:ascii="Helvetica" w:hAnsi="Helvetica"/>
                <w:caps w:val="0"/>
              </w:rPr>
              <w:t xml:space="preserve">lease note: </w:t>
            </w:r>
            <w:r>
              <w:rPr>
                <w:rFonts w:ascii="Helvetica" w:hAnsi="Helvetica"/>
                <w:caps w:val="0"/>
              </w:rPr>
              <w:t>T</w:t>
            </w:r>
            <w:r w:rsidRPr="005E2FBD">
              <w:rPr>
                <w:rFonts w:ascii="Helvetica" w:hAnsi="Helvetica"/>
                <w:caps w:val="0"/>
              </w:rPr>
              <w:t xml:space="preserve">he above documents may be requested during pre-application discussions, or where no discussions have taken place following validation of the application. </w:t>
            </w:r>
          </w:p>
          <w:p w14:paraId="62A1E5CE" w14:textId="77777777" w:rsidR="0030201F" w:rsidRPr="00D35690" w:rsidRDefault="0030201F" w:rsidP="009B082B">
            <w:pPr>
              <w:pStyle w:val="TableStyle2"/>
              <w:rPr>
                <w:b w:val="0"/>
                <w:bCs w:val="0"/>
                <w:lang w:val="en-US"/>
              </w:rPr>
            </w:pPr>
            <w:r w:rsidRPr="1BDDF6F1">
              <w:rPr>
                <w:rFonts w:ascii="Helvetica" w:hAnsi="Helvetica"/>
                <w:caps w:val="0"/>
                <w:lang w:val="en-US"/>
              </w:rPr>
              <w:t xml:space="preserve">On validation - if the requested detail is judged to be critical in determining whether permission should be granted or not, and the applicant / agent is unable to submit the information within a specified timescale the authority may be left with no option but to refuse the application due to lack of information. </w:t>
            </w:r>
          </w:p>
          <w:p w14:paraId="77F9E8D9" w14:textId="77777777" w:rsidR="0030201F" w:rsidRPr="00D35690" w:rsidRDefault="0030201F" w:rsidP="009B082B">
            <w:pPr>
              <w:pStyle w:val="TableStyle2"/>
              <w:rPr>
                <w:rFonts w:ascii="Helvetica" w:hAnsi="Helvetica"/>
                <w:b w:val="0"/>
                <w:bCs w:val="0"/>
                <w:lang w:val="en-US"/>
              </w:rPr>
            </w:pPr>
            <w:r w:rsidRPr="1BDDF6F1">
              <w:rPr>
                <w:rFonts w:ascii="Helvetica" w:hAnsi="Helvetica"/>
                <w:caps w:val="0"/>
                <w:lang w:val="en-US"/>
              </w:rPr>
              <w:t>Data protection: for any supporting documents, we prefer these with signatures already redacted or provided in a typed form i.e. without any signatures.</w:t>
            </w:r>
          </w:p>
          <w:p w14:paraId="4966C4F1" w14:textId="77777777" w:rsidR="0030201F" w:rsidRPr="009A7D4F" w:rsidRDefault="0030201F" w:rsidP="009B082B">
            <w:pPr>
              <w:pStyle w:val="TableStyle2"/>
              <w:rPr>
                <w:rFonts w:ascii="Helvetica" w:hAnsi="Helvetica"/>
                <w:lang w:val="en-US"/>
              </w:rPr>
            </w:pPr>
            <w:r w:rsidRPr="1BDDF6F1">
              <w:rPr>
                <w:rFonts w:ascii="Helvetica" w:hAnsi="Helvetica"/>
                <w:caps w:val="0"/>
                <w:lang w:val="en-US"/>
              </w:rPr>
              <w:t xml:space="preserve">These checklists do not apply where the intention is to carry out a development as ‘permitted development’ or under the </w:t>
            </w:r>
            <w:proofErr w:type="spellStart"/>
            <w:r w:rsidRPr="1BDDF6F1">
              <w:rPr>
                <w:rFonts w:ascii="Helvetica" w:hAnsi="Helvetica"/>
                <w:caps w:val="0"/>
                <w:lang w:val="en-US"/>
              </w:rPr>
              <w:t>neighbour</w:t>
            </w:r>
            <w:proofErr w:type="spellEnd"/>
            <w:r w:rsidRPr="1BDDF6F1">
              <w:rPr>
                <w:rFonts w:ascii="Helvetica" w:hAnsi="Helvetica"/>
                <w:caps w:val="0"/>
                <w:lang w:val="en-US"/>
              </w:rPr>
              <w:t xml:space="preserve"> notification scheme / prior approval notification process.</w:t>
            </w:r>
          </w:p>
        </w:tc>
      </w:tr>
    </w:tbl>
    <w:p w14:paraId="0BF2011A" w14:textId="77777777" w:rsidR="007E318C" w:rsidRDefault="007E318C"/>
    <w:sectPr w:rsidR="007E318C" w:rsidSect="003020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1AB4"/>
    <w:multiLevelType w:val="hybridMultilevel"/>
    <w:tmpl w:val="634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67D2C"/>
    <w:multiLevelType w:val="hybridMultilevel"/>
    <w:tmpl w:val="A196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711A1"/>
    <w:multiLevelType w:val="hybridMultilevel"/>
    <w:tmpl w:val="1BA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655628">
    <w:abstractNumId w:val="0"/>
  </w:num>
  <w:num w:numId="2" w16cid:durableId="1425953894">
    <w:abstractNumId w:val="2"/>
  </w:num>
  <w:num w:numId="3" w16cid:durableId="141088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1F"/>
    <w:rsid w:val="00290706"/>
    <w:rsid w:val="0030201F"/>
    <w:rsid w:val="007E318C"/>
    <w:rsid w:val="00CB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6F7A"/>
  <w15:chartTrackingRefBased/>
  <w15:docId w15:val="{FEEBD851-6A26-41C1-ACF1-EF442997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1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302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0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0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0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0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01F"/>
    <w:rPr>
      <w:rFonts w:eastAsiaTheme="majorEastAsia" w:cstheme="majorBidi"/>
      <w:color w:val="272727" w:themeColor="text1" w:themeTint="D8"/>
    </w:rPr>
  </w:style>
  <w:style w:type="paragraph" w:styleId="Title">
    <w:name w:val="Title"/>
    <w:basedOn w:val="Normal"/>
    <w:next w:val="Normal"/>
    <w:link w:val="TitleChar"/>
    <w:uiPriority w:val="10"/>
    <w:qFormat/>
    <w:rsid w:val="003020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01F"/>
    <w:pPr>
      <w:spacing w:before="160"/>
      <w:jc w:val="center"/>
    </w:pPr>
    <w:rPr>
      <w:i/>
      <w:iCs/>
      <w:color w:val="404040" w:themeColor="text1" w:themeTint="BF"/>
    </w:rPr>
  </w:style>
  <w:style w:type="character" w:customStyle="1" w:styleId="QuoteChar">
    <w:name w:val="Quote Char"/>
    <w:basedOn w:val="DefaultParagraphFont"/>
    <w:link w:val="Quote"/>
    <w:uiPriority w:val="29"/>
    <w:rsid w:val="0030201F"/>
    <w:rPr>
      <w:i/>
      <w:iCs/>
      <w:color w:val="404040" w:themeColor="text1" w:themeTint="BF"/>
    </w:rPr>
  </w:style>
  <w:style w:type="paragraph" w:styleId="ListParagraph">
    <w:name w:val="List Paragraph"/>
    <w:basedOn w:val="Normal"/>
    <w:uiPriority w:val="34"/>
    <w:qFormat/>
    <w:rsid w:val="0030201F"/>
    <w:pPr>
      <w:ind w:left="720"/>
      <w:contextualSpacing/>
    </w:pPr>
  </w:style>
  <w:style w:type="character" w:styleId="IntenseEmphasis">
    <w:name w:val="Intense Emphasis"/>
    <w:basedOn w:val="DefaultParagraphFont"/>
    <w:uiPriority w:val="21"/>
    <w:qFormat/>
    <w:rsid w:val="0030201F"/>
    <w:rPr>
      <w:i/>
      <w:iCs/>
      <w:color w:val="0F4761" w:themeColor="accent1" w:themeShade="BF"/>
    </w:rPr>
  </w:style>
  <w:style w:type="paragraph" w:styleId="IntenseQuote">
    <w:name w:val="Intense Quote"/>
    <w:basedOn w:val="Normal"/>
    <w:next w:val="Normal"/>
    <w:link w:val="IntenseQuoteChar"/>
    <w:uiPriority w:val="30"/>
    <w:qFormat/>
    <w:rsid w:val="00302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01F"/>
    <w:rPr>
      <w:i/>
      <w:iCs/>
      <w:color w:val="0F4761" w:themeColor="accent1" w:themeShade="BF"/>
    </w:rPr>
  </w:style>
  <w:style w:type="character" w:styleId="IntenseReference">
    <w:name w:val="Intense Reference"/>
    <w:basedOn w:val="DefaultParagraphFont"/>
    <w:uiPriority w:val="32"/>
    <w:qFormat/>
    <w:rsid w:val="0030201F"/>
    <w:rPr>
      <w:b/>
      <w:bCs/>
      <w:smallCaps/>
      <w:color w:val="0F4761" w:themeColor="accent1" w:themeShade="BF"/>
      <w:spacing w:val="5"/>
    </w:rPr>
  </w:style>
  <w:style w:type="character" w:styleId="Hyperlink">
    <w:name w:val="Hyperlink"/>
    <w:rsid w:val="0030201F"/>
    <w:rPr>
      <w:u w:val="single"/>
    </w:rPr>
  </w:style>
  <w:style w:type="paragraph" w:customStyle="1" w:styleId="Default">
    <w:name w:val="Default"/>
    <w:rsid w:val="003020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paragraph" w:customStyle="1" w:styleId="TableStyle2">
    <w:name w:val="Table Style 2"/>
    <w:rsid w:val="0030201F"/>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en-GB"/>
      <w14:textOutline w14:w="0" w14:cap="flat" w14:cmpd="sng" w14:algn="ctr">
        <w14:noFill/>
        <w14:prstDash w14:val="solid"/>
        <w14:bevel/>
      </w14:textOutline>
      <w14:ligatures w14:val="none"/>
    </w:rPr>
  </w:style>
  <w:style w:type="table" w:styleId="PlainTable1">
    <w:name w:val="Plain Table 1"/>
    <w:basedOn w:val="TableNormal"/>
    <w:uiPriority w:val="41"/>
    <w:rsid w:val="0030201F"/>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aps/>
      </w:rPr>
    </w:tblStylePr>
    <w:tblStylePr w:type="lastRow">
      <w:rPr>
        <w:b/>
        <w:bCs/>
        <w:caps/>
      </w:rPr>
      <w:tblPr/>
      <w:tcPr>
        <w:tcBorders>
          <w:top w:val="double" w:sz="4" w:space="0" w:color="BFBFBF" w:themeColor="background1" w:themeShade="BF"/>
        </w:tcBorders>
      </w:tcPr>
    </w:tblStylePr>
    <w:tblStylePr w:type="firstCol">
      <w:rPr>
        <w:b/>
        <w:bCs/>
        <w:caps/>
      </w:rPr>
    </w:tblStylePr>
    <w:tblStylePr w:type="lastCol">
      <w:rPr>
        <w:b/>
        <w:bCs/>
        <w:cap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 TargetMode="External"/><Relationship Id="rId3" Type="http://schemas.openxmlformats.org/officeDocument/2006/relationships/settings" Target="settings.xml"/><Relationship Id="rId7" Type="http://schemas.openxmlformats.org/officeDocument/2006/relationships/hyperlink" Target="https://www.gov.uk/guidance/flood-risk-assessment-standing-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ab.planningportal.co.uk/uploads/english_application_fees.pdf" TargetMode="External"/><Relationship Id="rId5" Type="http://schemas.openxmlformats.org/officeDocument/2006/relationships/hyperlink" Target="https://ecab.planningportal.co.uk/uploads/1app/notices/householder_notic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1704</Words>
  <Characters>9719</Characters>
  <Application>Microsoft Office Word</Application>
  <DocSecurity>0</DocSecurity>
  <Lines>80</Lines>
  <Paragraphs>22</Paragraphs>
  <ScaleCrop>false</ScaleCrop>
  <Company>South Tyneside Council</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Lucas</dc:creator>
  <cp:keywords/>
  <dc:description/>
  <cp:lastModifiedBy>Brooke Lucas</cp:lastModifiedBy>
  <cp:revision>1</cp:revision>
  <dcterms:created xsi:type="dcterms:W3CDTF">2024-09-20T12:25:00Z</dcterms:created>
  <dcterms:modified xsi:type="dcterms:W3CDTF">2024-09-20T12:27:00Z</dcterms:modified>
</cp:coreProperties>
</file>